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00b050" w:val="clear"/>
        <w:spacing w:after="0" w:line="240" w:lineRule="auto"/>
        <w:jc w:val="center"/>
        <w:rPr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00b050" w:val="clear"/>
        <w:spacing w:after="0" w:line="240" w:lineRule="auto"/>
        <w:jc w:val="center"/>
        <w:rPr>
          <w:b w:val="1"/>
          <w:color w:val="fffff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IFMS </w:t>
        <w:br w:type="textWrapping"/>
        <w:t xml:space="preserve">EDITAL Nº ____/202__ </w:t>
      </w:r>
    </w:p>
    <w:p w:rsidR="00000000" w:rsidDel="00000000" w:rsidP="00000000" w:rsidRDefault="00000000" w:rsidRPr="00000000" w14:paraId="00000003">
      <w:pPr>
        <w:shd w:fill="00b050" w:val="clear"/>
        <w:spacing w:after="0" w:line="240" w:lineRule="auto"/>
        <w:jc w:val="center"/>
        <w:rPr>
          <w:b w:val="1"/>
          <w:color w:val="ffffff"/>
          <w:sz w:val="24"/>
          <w:szCs w:val="24"/>
        </w:rPr>
      </w:pPr>
      <w:bookmarkStart w:colFirst="0" w:colLast="0" w:name="_heading=h.etpj10db8zou" w:id="1"/>
      <w:bookmarkEnd w:id="1"/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CANDIDATOS CONVOCADOS PARA A AVALIAÇÃO DE VERACIDADE DA AUTODECLARAÇÃO </w:t>
      </w:r>
    </w:p>
    <w:p w:rsidR="00000000" w:rsidDel="00000000" w:rsidP="00000000" w:rsidRDefault="00000000" w:rsidRPr="00000000" w14:paraId="00000004">
      <w:pPr>
        <w:shd w:fill="00b050" w:val="clear"/>
        <w:spacing w:after="0" w:line="240" w:lineRule="auto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Características Fenotípicas - ___ / ____ / ____</w:t>
      </w:r>
    </w:p>
    <w:tbl>
      <w:tblPr>
        <w:tblStyle w:val="Table1"/>
        <w:tblW w:w="14502.000000000004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9"/>
        <w:gridCol w:w="5317"/>
        <w:gridCol w:w="2153"/>
        <w:gridCol w:w="2025"/>
        <w:gridCol w:w="1772"/>
        <w:gridCol w:w="1517"/>
        <w:gridCol w:w="1209"/>
        <w:tblGridChange w:id="0">
          <w:tblGrid>
            <w:gridCol w:w="509"/>
            <w:gridCol w:w="5317"/>
            <w:gridCol w:w="2153"/>
            <w:gridCol w:w="2025"/>
            <w:gridCol w:w="1772"/>
            <w:gridCol w:w="1517"/>
            <w:gridCol w:w="1209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Cútis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Cabelo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Nariz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Lábios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Cútis: B = Branca; A = Amarela; PA = Parda; PR = Preta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Cabelo: L = Liso; O = Ondulado; CA = Cacheado; CR = Crespo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Nariz: F = Fino; I = Intermediário; L = Largo; G = Grande (Tipo Árabe)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Lábios: F = Fino; I = Intermediário; G = Grosso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 = Rosado; M = Marrom     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Conclusão: D = Deferido; I = Indeferido</w:t>
      </w:r>
    </w:p>
    <w:p w:rsidR="00000000" w:rsidDel="00000000" w:rsidP="00000000" w:rsidRDefault="00000000" w:rsidRPr="00000000" w14:paraId="000000A3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"/>
        <w:gridCol w:w="5345"/>
        <w:gridCol w:w="2164"/>
        <w:gridCol w:w="1868"/>
        <w:gridCol w:w="1845"/>
        <w:gridCol w:w="1502"/>
        <w:gridCol w:w="1267"/>
        <w:tblGridChange w:id="0">
          <w:tblGrid>
            <w:gridCol w:w="511"/>
            <w:gridCol w:w="5345"/>
            <w:gridCol w:w="2164"/>
            <w:gridCol w:w="1868"/>
            <w:gridCol w:w="1845"/>
            <w:gridCol w:w="1502"/>
            <w:gridCol w:w="1267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Cútis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Cabelo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Nariz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Lábios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Cútis: B = Branca; A = Amarela; PA = Parda; PR = Preta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Cabelo: L = Liso; O = Ondulado; CA = Cacheado; CR = Crespo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Nariz: F = Fino; I = Intermediário; L = Largo; G = Grande (Tipo Árabe)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Lábios: F = Fino; I = Intermediário; G = Grosso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R = Rosado; M = Marrom     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Conclusão: D = Deferido; I = Indeferido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5345"/>
        <w:gridCol w:w="2164"/>
        <w:gridCol w:w="1871"/>
        <w:gridCol w:w="1842"/>
        <w:gridCol w:w="1505"/>
        <w:gridCol w:w="1265"/>
        <w:tblGridChange w:id="0">
          <w:tblGrid>
            <w:gridCol w:w="510"/>
            <w:gridCol w:w="5345"/>
            <w:gridCol w:w="2164"/>
            <w:gridCol w:w="1871"/>
            <w:gridCol w:w="1842"/>
            <w:gridCol w:w="1505"/>
            <w:gridCol w:w="1265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Cútis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Cabelo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Nariz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Lábios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B(  )  A(  )  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 (  )  PR(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L(  ) O(  ) 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CA(  ) CR(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</w:t>
            </w:r>
          </w:p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L(  )  G( 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F(  )  I(  )  G(  )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R(  ) M(  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D(  )  I(  )</w:t>
            </w:r>
          </w:p>
        </w:tc>
      </w:tr>
    </w:tbl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Cútis: B = Branca; A = Amarela; PA = Parda; PR = Preta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Cabelo: L = Liso; O = Ondulado; CA = Cacheado; CR = Crespo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Nariz: F = Fino; I = Intermediário; L = Largo; G = Grande (Tipo Árabe)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Lábios: F = Fino; I = Intermediário; G = Grosso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 = Rosado; M = Marrom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Conclusão: D = Deferido; I = Indeferido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418" w:top="2835" w:left="1276" w:right="1276" w:header="709" w:footer="10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67800" cy="361950"/>
          <wp:effectExtent b="0" l="0" r="0" t="0"/>
          <wp:docPr descr="rodapé_paisagem" id="6" name="image1.jpg"/>
          <a:graphic>
            <a:graphicData uri="http://schemas.openxmlformats.org/drawingml/2006/picture">
              <pic:pic>
                <pic:nvPicPr>
                  <pic:cNvPr descr="rodapé_paisage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78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67800" cy="361950"/>
          <wp:effectExtent b="0" l="0" r="0" t="0"/>
          <wp:docPr descr="rodapé_paisagem" id="8" name="image1.jpg"/>
          <a:graphic>
            <a:graphicData uri="http://schemas.openxmlformats.org/drawingml/2006/picture">
              <pic:pic>
                <pic:nvPicPr>
                  <pic:cNvPr descr="rodapé_paisage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78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67800" cy="990600"/>
          <wp:effectExtent b="0" l="0" r="0" t="0"/>
          <wp:docPr descr="cabecalho_externo_rt_paisagem" id="5" name="image2.jpg"/>
          <a:graphic>
            <a:graphicData uri="http://schemas.openxmlformats.org/drawingml/2006/picture">
              <pic:pic>
                <pic:nvPicPr>
                  <pic:cNvPr descr="cabecalho_externo_rt_paisagem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78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67800" cy="990600"/>
          <wp:effectExtent b="0" l="0" r="0" t="0"/>
          <wp:docPr descr="cabecalho_externo_rt_paisagem" id="7" name="image2.jpg"/>
          <a:graphic>
            <a:graphicData uri="http://schemas.openxmlformats.org/drawingml/2006/picture">
              <pic:pic>
                <pic:nvPicPr>
                  <pic:cNvPr descr="cabecalho_externo_rt_paisagem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678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texto" w:customStyle="1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cs="Arial" w:hAnsi="Arial"/>
      <w:color w:val="000000"/>
      <w:spacing w:val="-2"/>
      <w:sz w:val="24"/>
      <w:szCs w:val="24"/>
    </w:rPr>
  </w:style>
  <w:style w:type="character" w:styleId="instruo" w:customStyle="1">
    <w:name w:val="instrução"/>
    <w:uiPriority w:val="99"/>
    <w:rsid w:val="00F3261E"/>
    <w:rPr>
      <w:rFonts w:ascii="Myriad Pro Light" w:cs="Myriad Pro Light" w:hAnsi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D7910"/>
  </w:style>
  <w:style w:type="paragraph" w:styleId="Rodap">
    <w:name w:val="footer"/>
    <w:basedOn w:val="Normal"/>
    <w:link w:val="Rodap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D79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D7910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942AE5"/>
    <w:pPr>
      <w:spacing w:after="160" w:line="252" w:lineRule="auto"/>
      <w:ind w:left="720"/>
      <w:contextualSpacing w:val="1"/>
    </w:pPr>
    <w:rPr>
      <w:rFonts w:cs="Calibri"/>
    </w:rPr>
  </w:style>
  <w:style w:type="table" w:styleId="Tabelacomgrade">
    <w:name w:val="Table Grid"/>
    <w:basedOn w:val="Tabelanormal"/>
    <w:uiPriority w:val="39"/>
    <w:rsid w:val="00942AE5"/>
    <w:rPr>
      <w:rFonts w:cs="Calibri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46AvkNTkqKZ5c/J5/HcBYAklmg==">AMUW2mXX8bsgxXfmsVBuD5CKa337LD8MdoQmR2T/23PH/p8Lb7rlw93iiH6u3xiJiiie1t5bD3oz+sXPSirHpkeRKoyBbNr/t4dbguqYaW+v90FJLBU7yAYsFvGoQcTvpbOtQXD0ztjAVHgJqhi4uluWCgqSLc2eKA==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2021-02-05T13:21:00Z</dcterms:created>
  <dc:creator>Murilo Ferreira Borges Delmondes</dc:creator>
</cp:coreProperties>
</file>