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INGRESSO NOS CURSOS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DO IFMS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/202__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CONFIDENCIALIDADE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Conforme o artigo 7º da portaria normativa 04 de abril de 2018 do MPDG: “Os membros da comissão de heteroidentificação assinarão termo de confidencialidade sobre as informações pessoais dos candidatos a que tiverem acesso durante o procedimento de heteroidentificação.”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______________________________________, brasileiro(a), natural do município de __________________, inscrito(a) no CPF/ MF sob o nº _________________, quanto ao quesito cor/raça ou etnia, autodeclarado _____________________ (preto, pardo, indígena, branco ou amarelo), abaixo firmado, assumo o compromisso de manter confidencialidade e sigilo sobre informações pessoais dos candidatos participantes do processo seletivo/concurso de número ___________________, a que tive acesso durante o procedimento de heteroidentificação realizado no _________________________(departamento, setor, unidade,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etc) do(a)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Federal de Mato Grosso do Sul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Por este termo de confidencialidade e sigilo comprometo-me: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1. A não utilizar as informações confidenciais a que tiver acesso, para gerar benefício próprio exclusivo e/ou unilateral, presente ou futuro, ou para o uso de terceiros;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 não efetuar nenhuma gravação ou cópia da documentação confidencial a que tiver acesso;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 não repassar o conhecimento das informações confidenciais, responsabilizando-me por todas as pessoas que vierem a ter acesso às informações, por meu intermédio, e obrigando-me, assim, a ressarcir a ocorrência de qualquer dano e/ou prejuízo oriundo de uma eventual quebra de sigilo das informações fornecidas. Pelo não cumprimento do presente Termo de Confidencialidade e Sigilo, fica o abaixo assinado ciente de todas as sanções judiciais que poderão advir.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Cidade:_____________, ___/___/_____.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Ass.: 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2835" w:left="1276" w:right="1276" w:header="709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3600" cy="361315"/>
          <wp:effectExtent b="0" l="0" r="0" t="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2330" cy="361315"/>
          <wp:effectExtent b="0" l="0" r="0" t="0"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361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3600" cy="990600"/>
          <wp:effectExtent b="0" l="0" r="0" t="0"/>
          <wp:docPr id="102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43600" cy="990600"/>
          <wp:effectExtent b="0" l="0" r="0" t="0"/>
          <wp:docPr id="103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xto">
    <w:name w:val="corpo texto"/>
    <w:basedOn w:val="Normal"/>
    <w:next w:val="corpotexto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288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hAnsi="Arial"/>
      <w:color w:val="000000"/>
      <w:spacing w:val="-2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instrução">
    <w:name w:val="instrução"/>
    <w:next w:val="instrução"/>
    <w:autoRedefine w:val="0"/>
    <w:hidden w:val="0"/>
    <w:qFormat w:val="0"/>
    <w:rPr>
      <w:rFonts w:ascii="Myriad Pro Light" w:cs="Myriad Pro Light" w:hAnsi="Myriad Pro Light"/>
      <w:color w:val="ff00ff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Q2kRChaftwC550WCxApYkC+3ow==">AMUW2mUd4ZbmgOc5I+Tq2xoQy1Kb1CnERj0TUPgbQZ6E4M8CXMDEsAY4NCvNTLn+GHpIe+8lkttCbSBUHOdEQbjs3BW/CUKuG95PBtltZ9Nozim5ytgCOiA=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2016-09-13T14:01:00Z</dcterms:created>
  <dc:creator>Murilo Ferreira Borges Delmondes</dc:creator>
</cp:coreProperties>
</file>